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A5" w:rsidRDefault="00EF75A5" w:rsidP="00EF75A5">
      <w:pPr>
        <w:pStyle w:val="2"/>
        <w:jc w:val="center"/>
        <w:rPr>
          <w:rFonts w:hint="eastAsia"/>
        </w:rPr>
      </w:pPr>
      <w:r w:rsidRPr="00EF75A5">
        <w:rPr>
          <w:rFonts w:hint="eastAsia"/>
        </w:rPr>
        <w:t>附件</w:t>
      </w:r>
      <w:r w:rsidRPr="00EF75A5">
        <w:rPr>
          <w:rFonts w:hint="eastAsia"/>
        </w:rPr>
        <w:t>2</w:t>
      </w:r>
      <w:r w:rsidRPr="00EF75A5">
        <w:rPr>
          <w:rFonts w:hint="eastAsia"/>
        </w:rPr>
        <w:t>参保服务指南</w:t>
      </w:r>
    </w:p>
    <w:p w:rsidR="00AE00E1" w:rsidRDefault="00EF75A5">
      <w:r>
        <w:rPr>
          <w:noProof/>
        </w:rPr>
        <w:drawing>
          <wp:inline distT="0" distB="0" distL="0" distR="0">
            <wp:extent cx="5274310" cy="3925395"/>
            <wp:effectExtent l="19050" t="0" r="2540" b="0"/>
            <wp:docPr id="1" name="图片 1" descr="D:\文档(2019年——)\互助基金\2021年互助\省产业医疗\附件2参保服务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文档(2019年——)\互助基金\2021年互助\省产业医疗\附件2参保服务指南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0E1" w:rsidSect="00AE0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5A5"/>
    <w:rsid w:val="00AE00E1"/>
    <w:rsid w:val="00B253A4"/>
    <w:rsid w:val="00E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E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F75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5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75A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F75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2020-12-04T01:51:00Z</dcterms:created>
  <dcterms:modified xsi:type="dcterms:W3CDTF">2020-12-04T01:52:00Z</dcterms:modified>
</cp:coreProperties>
</file>